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</w:pPr>
      <w:r>
        <w:rPr>
          <w:rFonts w:ascii="Calibri" w:cs="Calibri" w:eastAsia="Calibri" w:hAnsi="Calibri"/>
          <w:b/>
          <w:bCs/>
          <w:caps/>
          <w:color w:val="1A56DB"/>
          <w:sz w:val="18"/>
          <w:szCs w:val="18"/>
        </w:rPr>
        <w:t xml:space="preserve">PRAXIS-GUIDE  |  EU AI ACT  |  CHATBOTS</w:t>
      </w:r>
    </w:p>
    <w:p>
      <w:pPr>
        <w:pStyle w:val="Heading1"/>
        <w:spacing w:after="120" w:before="0"/>
      </w:pPr>
      <w:r>
        <w:rPr>
          <w:rFonts w:ascii="Calibri" w:cs="Calibri" w:eastAsia="Calibri" w:hAnsi="Calibri"/>
          <w:b/>
          <w:bCs/>
          <w:color w:val="1A1A2E"/>
          <w:sz w:val="44"/>
          <w:szCs w:val="44"/>
        </w:rPr>
        <w:t xml:space="preserve">KI-Chatbot auf WordPress: So setzt du die Transparenzpflicht um</w:t>
      </w:r>
    </w:p>
    <w:p>
      <w:pPr>
        <w:spacing w:after="320" w:before="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Von rmall.de  |  Mai 2026  |  Lesedauer: ca. 6 Minuten</w:t>
      </w:r>
    </w:p>
    <w:p>
      <w:pPr>
        <w:pBdr>
          <w:bottom w:val="single" w:color="CCCCCC" w:sz="4" w:space="1"/>
        </w:pBdr>
        <w:spacing w:after="240" w:before="0"/>
      </w:pPr>
    </w:p>
    <w:p>
      <w:pPr>
        <w:spacing w:after="200" w:before="0" w:line="360" w:lineRule="auto"/>
        <w:jc w:val="both"/>
      </w:pPr>
      <w:r>
        <w:rPr>
          <w:rFonts w:ascii="Georgia" w:cs="Georgia" w:eastAsia="Georgia" w:hAnsi="Georgia"/>
          <w:i/>
          <w:iCs/>
          <w:color w:val="374151"/>
          <w:sz w:val="26"/>
          <w:szCs w:val="26"/>
        </w:rPr>
        <w:t xml:space="preserve">Wer einen KI-Chatbot auf seiner WordPress-Website betreibt, muss Nutzer ab dem 2. August 2026 klar darauf hinweisen, dass sie mit einer Maschine sprechen - nicht mit einem Menschen. Was das konkret bedeutet und wie du es in wenigen Minuten umsetzt, erfahrst du hier.</w:t>
      </w:r>
    </w:p>
    <w:p>
      <w:pPr>
        <w:spacing w:after="80" w:before="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426"/>
      </w:tblGrid>
      <w:tr>
        <w:tc>
          <w:tcPr>
            <w:tcW w:type="dxa" w:w="600"/>
            <w:tcBorders>
              <w:top w:val="single" w:color="CCCCCC" w:sz="1"/>
              <w:left w:val="single" w:color="1A56DB" w:sz="8"/>
              <w:bottom w:val="single" w:color="CCCCCC" w:sz="1"/>
              <w:right w:val="none" w:color="FFFFFF" w:sz="0"/>
            </w:tcBorders>
            <w:shd w:fill="EBF2FF" w:val="clear"/>
            <w:tcMar>
              <w:top w:type="dxa" w:w="140"/>
              <w:left w:type="dxa" w:w="180"/>
              <w:bottom w:type="dxa" w:w="140"/>
              <w:right w:type="dxa" w:w="80"/>
            </w:tcMar>
          </w:tcPr>
          <w:p>
            <w:r>
              <w:rPr>
                <w:sz w:val="28"/>
                <w:szCs w:val="28"/>
              </w:rPr>
              <w:t xml:space="preserve">📋</w:t>
            </w:r>
          </w:p>
        </w:tc>
        <w:tc>
          <w:tcPr>
            <w:tcW w:type="dxa" w:w="8426"/>
            <w:tcBorders>
              <w:top w:val="single" w:color="CCCCCC" w:sz="1"/>
              <w:left w:val="none" w:color="FFFFFF" w:sz="0"/>
              <w:bottom w:val="single" w:color="CCCCCC" w:sz="1"/>
              <w:right w:val="single" w:color="CCCCCC" w:sz="1"/>
            </w:tcBorders>
            <w:shd w:fill="EBF2FF" w:val="clear"/>
            <w:tcMar>
              <w:top w:type="dxa" w:w="140"/>
              <w:left w:type="dxa" w:w="140"/>
              <w:bottom w:type="dxa" w:w="140"/>
              <w:right w:type="dxa" w:w="200"/>
            </w:tcMar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1A56DB"/>
                <w:sz w:val="23"/>
                <w:szCs w:val="23"/>
              </w:rPr>
              <w:t xml:space="preserve">Was dich dieser Artikel kostet: 6 Minuten</w:t>
            </w:r>
          </w:p>
          <w:p>
            <w:pPr>
              <w:spacing w:after="0" w:before="0" w:line="320" w:lineRule="auto"/>
            </w:pPr>
            <w:r>
              <w:rPr>
                <w:rFonts w:ascii="Georgia" w:cs="Georgia" w:eastAsia="Georgia" w:hAnsi="Georgia"/>
                <w:color w:val="374151"/>
                <w:sz w:val="22"/>
                <w:szCs w:val="22"/>
              </w:rPr>
              <w:t xml:space="preserve">Was du bekommst: Eine rechtssichere Umsetzung der Chatbot-Transparenzpflicht nach Art. 50 Abs. 1 EU AI Act - mit konkreten Beispieltexten, einer Plugin-Loesung und einer Uebersicht der gaengigsten Chatbot-Tools.</w:t>
            </w:r>
          </w:p>
        </w:tc>
      </w:tr>
    </w:tbl>
    <w:p>
      <w:pPr>
        <w:spacing w:after="240" w:before="0"/>
      </w:pPr>
    </w:p>
    <w:p>
      <w:pPr>
        <w:pStyle w:val="Heading2"/>
        <w:spacing w:after="160" w:before="400"/>
      </w:pPr>
      <w:r>
        <w:rPr>
          <w:rFonts w:ascii="Calibri" w:cs="Calibri" w:eastAsia="Calibri" w:hAnsi="Calibri"/>
          <w:b/>
          <w:bCs/>
          <w:color w:val="1A1A2E"/>
          <w:sz w:val="32"/>
          <w:szCs w:val="32"/>
        </w:rPr>
        <w:t xml:space="preserve">1. Was sagt der EU AI Act genau?</w:t>
      </w:r>
    </w:p>
    <w:p>
      <w:pPr>
        <w:spacing w:after="160" w:before="0" w:line="340" w:lineRule="auto"/>
        <w:jc w:val="both"/>
      </w:pPr>
      <w:r>
        <w:rPr>
          <w:rFonts w:ascii="Georgia" w:cs="Georgia" w:eastAsia="Georgia" w:hAnsi="Georgia"/>
          <w:color w:val="374151"/>
          <w:sz w:val="24"/>
          <w:szCs w:val="24"/>
        </w:rPr>
        <w:t xml:space="preserve">Artikel 50 Absatz 1 des EU AI Act verpflichtet Betreiber von KI-Systemen, die mit Menschen interagieren, zu einer klaren Transparenzpflicht. Der genaue Wortlaut: Personen, die einem KI-System ausgesetzt sind, muessen darueber informiert werden, dass sie mit einem KI-System interagieren.</w:t>
      </w:r>
    </w:p>
    <w:p>
      <w:pPr>
        <w:spacing w:after="160" w:before="0" w:line="340" w:lineRule="auto"/>
        <w:jc w:val="both"/>
      </w:pPr>
      <w:r>
        <w:rPr>
          <w:rFonts w:ascii="Georgia" w:cs="Georgia" w:eastAsia="Georgia" w:hAnsi="Georgia"/>
          <w:color w:val="374151"/>
          <w:sz w:val="24"/>
          <w:szCs w:val="24"/>
        </w:rPr>
        <w:t xml:space="preserve">Im Klartext: Wer einen Chatbot, einen virtuellen Assistenten oder ein automatisiertes Support-System auf seiner Website betreibt, das auf KI basiert, muss sicherstellen, dass jeder Nutzer von Beginn an weiss, dass er nicht mit einem echten Menschen kommuniziert.</w:t>
      </w:r>
    </w:p>
    <w:p>
      <w:pPr>
        <w:pStyle w:val="Heading3"/>
        <w:spacing w:after="120" w:before="280"/>
      </w:pPr>
      <w:r>
        <w:rPr>
          <w:rFonts w:ascii="Calibri" w:cs="Calibri" w:eastAsia="Calibri" w:hAnsi="Calibri"/>
          <w:b/>
          <w:bCs/>
          <w:color w:val="1A56DB"/>
          <w:sz w:val="26"/>
          <w:szCs w:val="26"/>
        </w:rPr>
        <w:t xml:space="preserve">Was genau ist ein KI-Chatbot im Sinne des AI Act?</w:t>
      </w:r>
    </w:p>
    <w:p>
      <w:pPr>
        <w:spacing w:after="160" w:before="0" w:line="340" w:lineRule="auto"/>
        <w:jc w:val="both"/>
      </w:pPr>
      <w:r>
        <w:rPr>
          <w:rFonts w:ascii="Georgia" w:cs="Georgia" w:eastAsia="Georgia" w:hAnsi="Georgia"/>
          <w:color w:val="374151"/>
          <w:sz w:val="24"/>
          <w:szCs w:val="24"/>
        </w:rPr>
        <w:t xml:space="preserve">Entscheidend ist nicht die technische Architektur, sondern die Wahrnehmung durch den Nutzer. Wenn der Anschein entstehen kann, dass eine echte Person antwortet, greift die Transparenzpflicht. Das betrifft:</w:t>
      </w:r>
    </w:p>
    <w:p>
      <w:pPr>
        <w:pStyle w:val="ListParagraph"/>
        <w:numPr>
          <w:ilvl w:val="0"/>
          <w:numId w:val="2"/>
        </w:numPr>
        <w:spacing w:after="60" w:before="60" w:line="320" w:lineRule="auto"/>
      </w:pPr>
      <w:r>
        <w:rPr>
          <w:rFonts w:ascii="Georgia" w:cs="Georgia" w:eastAsia="Georgia" w:hAnsi="Georgia"/>
          <w:color w:val="374151"/>
          <w:sz w:val="23"/>
          <w:szCs w:val="23"/>
        </w:rPr>
        <w:t xml:space="preserve">KI-Chatbots, die automatisch auf Kundenanfragen antworten (z. B. Tidio, Crisp, Intercom mit KI-Funktion)</w:t>
      </w:r>
    </w:p>
    <w:p>
      <w:pPr>
        <w:pStyle w:val="ListParagraph"/>
        <w:numPr>
          <w:ilvl w:val="0"/>
          <w:numId w:val="2"/>
        </w:numPr>
        <w:spacing w:after="60" w:before="60" w:line="320" w:lineRule="auto"/>
      </w:pPr>
      <w:r>
        <w:rPr>
          <w:rFonts w:ascii="Georgia" w:cs="Georgia" w:eastAsia="Georgia" w:hAnsi="Georgia"/>
          <w:color w:val="374151"/>
          <w:sz w:val="23"/>
          <w:szCs w:val="23"/>
        </w:rPr>
        <w:t xml:space="preserve">Virtuelle Assistenten, die auf Basis von Sprachmodellen funktionieren</w:t>
      </w:r>
    </w:p>
    <w:p>
      <w:pPr>
        <w:pStyle w:val="ListParagraph"/>
        <w:numPr>
          <w:ilvl w:val="0"/>
          <w:numId w:val="2"/>
        </w:numPr>
        <w:spacing w:after="60" w:before="60" w:line="320" w:lineRule="auto"/>
      </w:pPr>
      <w:r>
        <w:rPr>
          <w:rFonts w:ascii="Georgia" w:cs="Georgia" w:eastAsia="Georgia" w:hAnsi="Georgia"/>
          <w:color w:val="374151"/>
          <w:sz w:val="23"/>
          <w:szCs w:val="23"/>
        </w:rPr>
        <w:t xml:space="preserve">Automatisierte Support-Systeme, die menschliche Konversation simulieren</w:t>
      </w:r>
    </w:p>
    <w:p>
      <w:pPr>
        <w:pStyle w:val="ListParagraph"/>
        <w:numPr>
          <w:ilvl w:val="0"/>
          <w:numId w:val="2"/>
        </w:numPr>
        <w:spacing w:after="60" w:before="60" w:line="320" w:lineRule="auto"/>
      </w:pPr>
      <w:r>
        <w:rPr>
          <w:rFonts w:ascii="Georgia" w:cs="Georgia" w:eastAsia="Georgia" w:hAnsi="Georgia"/>
          <w:color w:val="374151"/>
          <w:sz w:val="23"/>
          <w:szCs w:val="23"/>
        </w:rPr>
        <w:t xml:space="preserve">KI-gesteuerte FAQ-Bots, die freie Texteingaben beantworten</w:t>
      </w:r>
    </w:p>
    <w:p>
      <w:pPr>
        <w:spacing w:after="120" w:before="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426"/>
      </w:tblGrid>
      <w:tr>
        <w:tc>
          <w:tcPr>
            <w:tcW w:type="dxa" w:w="600"/>
            <w:tcBorders>
              <w:top w:val="single" w:color="CCCCCC" w:sz="1"/>
              <w:left w:val="single" w:color="057A55" w:sz="8"/>
              <w:bottom w:val="single" w:color="CCCCCC" w:sz="1"/>
              <w:right w:val="none" w:color="FFFFFF" w:sz="0"/>
            </w:tcBorders>
            <w:shd w:fill="ECFDF3" w:val="clear"/>
            <w:tcMar>
              <w:top w:type="dxa" w:w="140"/>
              <w:left w:type="dxa" w:w="180"/>
              <w:bottom w:type="dxa" w:w="140"/>
              <w:right w:type="dxa" w:w="80"/>
            </w:tcMar>
          </w:tcPr>
          <w:p>
            <w:r>
              <w:rPr>
                <w:sz w:val="28"/>
                <w:szCs w:val="28"/>
              </w:rPr>
              <w:t xml:space="preserve">✅</w:t>
            </w:r>
          </w:p>
        </w:tc>
        <w:tc>
          <w:tcPr>
            <w:tcW w:type="dxa" w:w="8426"/>
            <w:tcBorders>
              <w:top w:val="single" w:color="CCCCCC" w:sz="1"/>
              <w:left w:val="none" w:color="FFFFFF" w:sz="0"/>
              <w:bottom w:val="single" w:color="CCCCCC" w:sz="1"/>
              <w:right w:val="single" w:color="CCCCCC" w:sz="1"/>
            </w:tcBorders>
            <w:shd w:fill="ECFDF3" w:val="clear"/>
            <w:tcMar>
              <w:top w:type="dxa" w:w="140"/>
              <w:left w:type="dxa" w:w="140"/>
              <w:bottom w:type="dxa" w:w="140"/>
              <w:right w:type="dxa" w:w="200"/>
            </w:tcMar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057A55"/>
                <w:sz w:val="23"/>
                <w:szCs w:val="23"/>
              </w:rPr>
              <w:t xml:space="preserve">Nicht betroffen</w:t>
            </w:r>
          </w:p>
          <w:p>
            <w:pPr>
              <w:spacing w:after="0" w:before="0" w:line="320" w:lineRule="auto"/>
            </w:pPr>
            <w:r>
              <w:rPr>
                <w:rFonts w:ascii="Georgia" w:cs="Georgia" w:eastAsia="Georgia" w:hAnsi="Georgia"/>
                <w:color w:val="374151"/>
                <w:sz w:val="22"/>
                <w:szCs w:val="22"/>
              </w:rPr>
              <w:t xml:space="preserve">Einfache Kontaktformulare, regelbasierte Chatbots mit festen Auswahloptionen (keine freie Texteingabe) und reine Suchfunktionen fallen in der Regel nicht unter die Transparenzpflicht.</w:t>
            </w:r>
          </w:p>
        </w:tc>
      </w:tr>
    </w:tbl>
    <w:p>
      <w:pPr>
        <w:spacing w:after="240" w:before="0"/>
      </w:pPr>
    </w:p>
    <w:p>
      <w:pPr>
        <w:pStyle w:val="Heading2"/>
        <w:spacing w:after="160" w:before="400"/>
      </w:pPr>
      <w:r>
        <w:rPr>
          <w:rFonts w:ascii="Calibri" w:cs="Calibri" w:eastAsia="Calibri" w:hAnsi="Calibri"/>
          <w:b/>
          <w:bCs/>
          <w:color w:val="1A1A2E"/>
          <w:sz w:val="32"/>
          <w:szCs w:val="32"/>
        </w:rPr>
        <w:t xml:space="preserve">2. Was muss der Hinweis leisten?</w:t>
      </w:r>
    </w:p>
    <w:p>
      <w:pPr>
        <w:spacing w:after="160" w:before="0" w:line="340" w:lineRule="auto"/>
        <w:jc w:val="both"/>
      </w:pPr>
      <w:r>
        <w:rPr>
          <w:rFonts w:ascii="Georgia" w:cs="Georgia" w:eastAsia="Georgia" w:hAnsi="Georgia"/>
          <w:color w:val="374151"/>
          <w:sz w:val="24"/>
          <w:szCs w:val="24"/>
        </w:rPr>
        <w:t xml:space="preserve">Das Gesetz stellt drei konkrete Anforderungen an den Transparenzhinweis:</w:t>
      </w:r>
    </w:p>
    <w:p>
      <w:pPr>
        <w:pStyle w:val="Heading3"/>
        <w:spacing w:after="120" w:before="280"/>
      </w:pPr>
      <w:r>
        <w:rPr>
          <w:rFonts w:ascii="Calibri" w:cs="Calibri" w:eastAsia="Calibri" w:hAnsi="Calibri"/>
          <w:b/>
          <w:bCs/>
          <w:color w:val="1A56DB"/>
          <w:sz w:val="26"/>
          <w:szCs w:val="26"/>
        </w:rPr>
        <w:t xml:space="preserve">Anforderung 1: Zeitpunkt</w:t>
      </w:r>
    </w:p>
    <w:p>
      <w:pPr>
        <w:spacing w:after="160" w:before="0" w:line="340" w:lineRule="auto"/>
        <w:jc w:val="both"/>
      </w:pPr>
      <w:r>
        <w:rPr>
          <w:rFonts w:ascii="Georgia" w:cs="Georgia" w:eastAsia="Georgia" w:hAnsi="Georgia"/>
          <w:color w:val="374151"/>
          <w:sz w:val="24"/>
          <w:szCs w:val="24"/>
        </w:rPr>
        <w:t xml:space="preserve">Der Hinweis muss zu Beginn der Interaktion erscheinen - also bevor der Nutzer seine erste Nachricht schreibt. Ein Hinweis, der erst nach mehreren Nachrichten erscheint oder tief in den Nutzungsbedingungen vergraben ist, genuegt nicht.</w:t>
      </w:r>
    </w:p>
    <w:p>
      <w:pPr>
        <w:pStyle w:val="Heading3"/>
        <w:spacing w:after="120" w:before="280"/>
      </w:pPr>
      <w:r>
        <w:rPr>
          <w:rFonts w:ascii="Calibri" w:cs="Calibri" w:eastAsia="Calibri" w:hAnsi="Calibri"/>
          <w:b/>
          <w:bCs/>
          <w:color w:val="1A56DB"/>
          <w:sz w:val="26"/>
          <w:szCs w:val="26"/>
        </w:rPr>
        <w:t xml:space="preserve">Anforderung 2: Klarheit</w:t>
      </w:r>
    </w:p>
    <w:p>
      <w:pPr>
        <w:spacing w:after="160" w:before="0" w:line="340" w:lineRule="auto"/>
        <w:jc w:val="both"/>
      </w:pPr>
      <w:r>
        <w:rPr>
          <w:rFonts w:ascii="Georgia" w:cs="Georgia" w:eastAsia="Georgia" w:hAnsi="Georgia"/>
          <w:color w:val="374151"/>
          <w:sz w:val="24"/>
          <w:szCs w:val="24"/>
        </w:rPr>
        <w:t xml:space="preserve">Der Hinweis muss klar und verstaendlich formuliert sein. Technische oder juristische Formulierungen, die ein durchschnittlicher Nutzer nicht sofort versteht, sind unzureichend.</w:t>
      </w:r>
    </w:p>
    <w:p>
      <w:pPr>
        <w:pStyle w:val="Heading3"/>
        <w:spacing w:after="120" w:before="280"/>
      </w:pPr>
      <w:r>
        <w:rPr>
          <w:rFonts w:ascii="Calibri" w:cs="Calibri" w:eastAsia="Calibri" w:hAnsi="Calibri"/>
          <w:b/>
          <w:bCs/>
          <w:color w:val="1A56DB"/>
          <w:sz w:val="26"/>
          <w:szCs w:val="26"/>
        </w:rPr>
        <w:t xml:space="preserve">Anforderung 3: Barrierefrei</w:t>
      </w:r>
    </w:p>
    <w:p>
      <w:pPr>
        <w:spacing w:after="160" w:before="0" w:line="340" w:lineRule="auto"/>
        <w:jc w:val="both"/>
      </w:pPr>
      <w:r>
        <w:rPr>
          <w:rFonts w:ascii="Georgia" w:cs="Georgia" w:eastAsia="Georgia" w:hAnsi="Georgia"/>
          <w:color w:val="374151"/>
          <w:sz w:val="24"/>
          <w:szCs w:val="24"/>
        </w:rPr>
        <w:t xml:space="preserve">Der Hinweis muss wahrnehmbar und barrierefrei gestaltet sein - also ausreichend Kontrast, lesbare Schriftgroesse und kompatibel mit Screenreadern.</w:t>
      </w:r>
    </w:p>
    <w:p>
      <w:pPr>
        <w:spacing w:after="200" w:before="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426"/>
      </w:tblGrid>
      <w:tr>
        <w:tc>
          <w:tcPr>
            <w:tcW w:type="dxa" w:w="600"/>
            <w:tcBorders>
              <w:top w:val="single" w:color="CCCCCC" w:sz="1"/>
              <w:left w:val="single" w:color="E65C00" w:sz="8"/>
              <w:bottom w:val="single" w:color="CCCCCC" w:sz="1"/>
              <w:right w:val="none" w:color="FFFFFF" w:sz="0"/>
            </w:tcBorders>
            <w:shd w:fill="FFF4EC" w:val="clear"/>
            <w:tcMar>
              <w:top w:type="dxa" w:w="140"/>
              <w:left w:type="dxa" w:w="180"/>
              <w:bottom w:type="dxa" w:w="140"/>
              <w:right w:type="dxa" w:w="80"/>
            </w:tcMar>
          </w:tcPr>
          <w:p>
            <w:r>
              <w:rPr>
                <w:sz w:val="28"/>
                <w:szCs w:val="28"/>
              </w:rPr>
              <w:t xml:space="preserve">⚠️</w:t>
            </w:r>
          </w:p>
        </w:tc>
        <w:tc>
          <w:tcPr>
            <w:tcW w:type="dxa" w:w="8426"/>
            <w:tcBorders>
              <w:top w:val="single" w:color="CCCCCC" w:sz="1"/>
              <w:left w:val="none" w:color="FFFFFF" w:sz="0"/>
              <w:bottom w:val="single" w:color="CCCCCC" w:sz="1"/>
              <w:right w:val="single" w:color="CCCCCC" w:sz="1"/>
            </w:tcBorders>
            <w:shd w:fill="FFF4EC" w:val="clear"/>
            <w:tcMar>
              <w:top w:type="dxa" w:w="140"/>
              <w:left w:type="dxa" w:w="140"/>
              <w:bottom w:type="dxa" w:w="140"/>
              <w:right w:type="dxa" w:w="200"/>
            </w:tcMar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E65C00"/>
                <w:sz w:val="23"/>
                <w:szCs w:val="23"/>
              </w:rPr>
              <w:t xml:space="preserve">Ausnahme: Offensichtliche KI</w:t>
            </w:r>
          </w:p>
          <w:p>
            <w:pPr>
              <w:spacing w:after="0" w:before="0" w:line="320" w:lineRule="auto"/>
            </w:pPr>
            <w:r>
              <w:rPr>
                <w:rFonts w:ascii="Georgia" w:cs="Georgia" w:eastAsia="Georgia" w:hAnsi="Georgia"/>
                <w:color w:val="374151"/>
                <w:sz w:val="22"/>
                <w:szCs w:val="22"/>
              </w:rPr>
              <w:t xml:space="preserve">Wenn aus dem Kontext klar erkennbar ist, dass es sich um ein KI-System handelt (z. B. ein Chatbot namens 'Robo-Max' mit Roboter-Icon), kann auf einen expliziten Hinweis verzichtet werden. Im Zweifelsfall ist ein Hinweis jedoch immer die sicherere Wahl.</w:t>
            </w:r>
          </w:p>
        </w:tc>
      </w:tr>
    </w:tbl>
    <w:p>
      <w:pPr>
        <w:spacing w:after="240" w:before="0"/>
      </w:pPr>
    </w:p>
    <w:p>
      <w:pPr>
        <w:pStyle w:val="Heading2"/>
        <w:spacing w:after="160" w:before="400"/>
      </w:pPr>
      <w:r>
        <w:rPr>
          <w:rFonts w:ascii="Calibri" w:cs="Calibri" w:eastAsia="Calibri" w:hAnsi="Calibri"/>
          <w:b/>
          <w:bCs/>
          <w:color w:val="1A1A2E"/>
          <w:sz w:val="32"/>
          <w:szCs w:val="32"/>
        </w:rPr>
        <w:t xml:space="preserve">3. Formulierungsbeispiele</w:t>
      </w:r>
    </w:p>
    <w:p>
      <w:pPr>
        <w:spacing w:after="160" w:before="0" w:line="340" w:lineRule="auto"/>
        <w:jc w:val="both"/>
      </w:pPr>
      <w:r>
        <w:rPr>
          <w:rFonts w:ascii="Georgia" w:cs="Georgia" w:eastAsia="Georgia" w:hAnsi="Georgia"/>
          <w:color w:val="374151"/>
          <w:sz w:val="24"/>
          <w:szCs w:val="24"/>
        </w:rPr>
        <w:t xml:space="preserve">Die folgenden Beispieltexte koennen direkt verwendet oder angepasst werden. Sie sind bewusst kurz und nutzerfreundlich formuliert:</w:t>
      </w:r>
    </w:p>
    <w:p>
      <w:pPr>
        <w:spacing w:after="120" w:before="0"/>
      </w:pPr>
    </w:p>
    <w:p>
      <w:pPr>
        <w:spacing w:after="100" w:before="0"/>
      </w:pPr>
      <w:r>
        <w:rPr>
          <w:rFonts w:ascii="Calibri" w:cs="Calibri" w:eastAsia="Calibri" w:hAnsi="Calibri"/>
          <w:b/>
          <w:bCs/>
          <w:color w:val="1A1A2E"/>
          <w:sz w:val="22"/>
          <w:szCs w:val="22"/>
        </w:rPr>
        <w:t xml:space="preserve">Variante 1 - Sachlich und knapp: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1D5DB" w:sz="1"/>
              <w:left w:val="single" w:color="1A56DB" w:sz="8"/>
              <w:bottom w:val="single" w:color="D1D5DB" w:sz="1"/>
              <w:right w:val="single" w:color="D1D5DB" w:sz="1"/>
            </w:tcBorders>
            <w:shd w:fill="F3F4F6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80" w:before="0"/>
            </w:pPr>
            <w:r>
              <w:rPr>
                <w:rFonts w:ascii="Courier New" w:cs="Courier New" w:eastAsia="Courier New" w:hAnsi="Courier New"/>
                <w:color w:val="1A1A2E"/>
                <w:sz w:val="21"/>
                <w:szCs w:val="21"/>
              </w:rPr>
              <w:t xml:space="preserve">Dieser Chat wird von einem KI-System beantwortet, nicht von einer</w:t>
            </w:r>
          </w:p>
          <w:p>
            <w:pPr>
              <w:spacing w:after="80" w:before="0"/>
            </w:pPr>
            <w:r>
              <w:rPr>
                <w:rFonts w:ascii="Courier New" w:cs="Courier New" w:eastAsia="Courier New" w:hAnsi="Courier New"/>
                <w:color w:val="1A1A2E"/>
                <w:sz w:val="21"/>
                <w:szCs w:val="21"/>
              </w:rPr>
              <w:t xml:space="preserve">echten Person. (Gemaess Art. 50 EU AI Act)</w:t>
            </w:r>
          </w:p>
        </w:tc>
      </w:tr>
    </w:tbl>
    <w:p>
      <w:pPr>
        <w:spacing w:after="120" w:before="0"/>
      </w:pPr>
    </w:p>
    <w:p>
      <w:pPr>
        <w:spacing w:after="100" w:before="0"/>
      </w:pPr>
      <w:r>
        <w:rPr>
          <w:rFonts w:ascii="Calibri" w:cs="Calibri" w:eastAsia="Calibri" w:hAnsi="Calibri"/>
          <w:b/>
          <w:bCs/>
          <w:color w:val="1A1A2E"/>
          <w:sz w:val="22"/>
          <w:szCs w:val="22"/>
        </w:rPr>
        <w:t xml:space="preserve">Variante 2 - Freundlich und serviceorientiert: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1D5DB" w:sz="1"/>
              <w:left w:val="single" w:color="1A56DB" w:sz="8"/>
              <w:bottom w:val="single" w:color="D1D5DB" w:sz="1"/>
              <w:right w:val="single" w:color="D1D5DB" w:sz="1"/>
            </w:tcBorders>
            <w:shd w:fill="F3F4F6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80" w:before="0"/>
            </w:pPr>
            <w:r>
              <w:rPr>
                <w:rFonts w:ascii="Courier New" w:cs="Courier New" w:eastAsia="Courier New" w:hAnsi="Courier New"/>
                <w:color w:val="1A1A2E"/>
                <w:sz w:val="21"/>
                <w:szCs w:val="21"/>
              </w:rPr>
              <w:t xml:space="preserve">Hallo! Ich bin [Name], ein KI-Assistent. Ich beantworte deine</w:t>
            </w:r>
          </w:p>
          <w:p>
            <w:pPr>
              <w:spacing w:after="80" w:before="0"/>
            </w:pPr>
            <w:r>
              <w:rPr>
                <w:rFonts w:ascii="Courier New" w:cs="Courier New" w:eastAsia="Courier New" w:hAnsi="Courier New"/>
                <w:color w:val="1A1A2E"/>
                <w:sz w:val="21"/>
                <w:szCs w:val="21"/>
              </w:rPr>
              <w:t xml:space="preserve">Fragen automatisch. Fuer persoenliche Beratung erreichst du uns</w:t>
            </w:r>
          </w:p>
          <w:p>
            <w:pPr>
              <w:spacing w:after="80" w:before="0"/>
            </w:pPr>
            <w:r>
              <w:rPr>
                <w:rFonts w:ascii="Courier New" w:cs="Courier New" w:eastAsia="Courier New" w:hAnsi="Courier New"/>
                <w:color w:val="1A1A2E"/>
                <w:sz w:val="21"/>
                <w:szCs w:val="21"/>
              </w:rPr>
              <w:t xml:space="preserve">unter: [E-Mail/Telefon]</w:t>
            </w:r>
          </w:p>
        </w:tc>
      </w:tr>
    </w:tbl>
    <w:p>
      <w:pPr>
        <w:spacing w:after="120" w:before="0"/>
      </w:pPr>
    </w:p>
    <w:p>
      <w:pPr>
        <w:spacing w:after="100" w:before="0"/>
      </w:pPr>
      <w:r>
        <w:rPr>
          <w:rFonts w:ascii="Calibri" w:cs="Calibri" w:eastAsia="Calibri" w:hAnsi="Calibri"/>
          <w:b/>
          <w:bCs/>
          <w:color w:val="1A1A2E"/>
          <w:sz w:val="22"/>
          <w:szCs w:val="22"/>
        </w:rPr>
        <w:t xml:space="preserve">Variante 3 - Minimalistisch: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1D5DB" w:sz="1"/>
              <w:left w:val="single" w:color="1A56DB" w:sz="8"/>
              <w:bottom w:val="single" w:color="D1D5DB" w:sz="1"/>
              <w:right w:val="single" w:color="D1D5DB" w:sz="1"/>
            </w:tcBorders>
            <w:shd w:fill="F3F4F6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80" w:before="0"/>
            </w:pPr>
            <w:r>
              <w:rPr>
                <w:rFonts w:ascii="Courier New" w:cs="Courier New" w:eastAsia="Courier New" w:hAnsi="Courier New"/>
                <w:color w:val="1A1A2E"/>
                <w:sz w:val="21"/>
                <w:szCs w:val="21"/>
              </w:rPr>
              <w:t xml:space="preserve">KI-Assistent | Automatische Antworten</w:t>
            </w:r>
          </w:p>
        </w:tc>
      </w:tr>
    </w:tbl>
    <w:p>
      <w:pPr>
        <w:spacing w:after="200" w:before="0"/>
      </w:pPr>
    </w:p>
    <w:p>
      <w:pPr>
        <w:spacing w:after="160" w:before="0" w:line="340" w:lineRule="auto"/>
        <w:jc w:val="both"/>
      </w:pPr>
      <w:r>
        <w:rPr>
          <w:rFonts w:ascii="Georgia" w:cs="Georgia" w:eastAsia="Georgia" w:hAnsi="Georgia"/>
          <w:color w:val="374151"/>
          <w:sz w:val="24"/>
          <w:szCs w:val="24"/>
        </w:rPr>
        <w:t xml:space="preserve">Alle drei Varianten erfuellen die gesetzliche Anforderung, sofern sie zu Beginn der Interaktion sichtbar sind. Variante 2 wird empfohlen, da sie gleichzeitig eine Alternative fuer Nutzer bietet, die lieber mit einem Menschen sprechen moechten.</w:t>
      </w:r>
    </w:p>
    <w:p>
      <w:pPr>
        <w:spacing w:after="240" w:before="0"/>
      </w:pPr>
    </w:p>
    <w:p>
      <w:pPr>
        <w:pStyle w:val="Heading2"/>
        <w:spacing w:after="160" w:before="400"/>
      </w:pPr>
      <w:r>
        <w:rPr>
          <w:rFonts w:ascii="Calibri" w:cs="Calibri" w:eastAsia="Calibri" w:hAnsi="Calibri"/>
          <w:b/>
          <w:bCs/>
          <w:color w:val="1A1A2E"/>
          <w:sz w:val="32"/>
          <w:szCs w:val="32"/>
        </w:rPr>
        <w:t xml:space="preserve">4. Uebersicht: Gaengige Chatbot-Plugins und ihr Status</w:t>
      </w:r>
    </w:p>
    <w:p>
      <w:pPr>
        <w:spacing w:after="160" w:before="0" w:line="340" w:lineRule="auto"/>
        <w:jc w:val="both"/>
      </w:pPr>
      <w:r>
        <w:rPr>
          <w:rFonts w:ascii="Georgia" w:cs="Georgia" w:eastAsia="Georgia" w:hAnsi="Georgia"/>
          <w:color w:val="374151"/>
          <w:sz w:val="24"/>
          <w:szCs w:val="24"/>
        </w:rPr>
        <w:t xml:space="preserve">Die folgende Tabelle zeigt, welche gaengigen WordPress-Chatbot-Loesungen bereits einen eigenen Transparenzhinweis mitbringen - und wo du selbst Hand anlegen musst:</w:t>
      </w:r>
    </w:p>
    <w:p>
      <w:pPr>
        <w:spacing w:after="120" w:before="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200"/>
        <w:gridCol w:w="1000"/>
        <w:gridCol w:w="3626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1"/>
                <w:szCs w:val="21"/>
              </w:rPr>
              <w:t xml:space="preserve">Plugin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1"/>
                <w:szCs w:val="21"/>
              </w:rPr>
              <w:t xml:space="preserve">Chatbot-Typ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1"/>
                <w:szCs w:val="21"/>
              </w:rPr>
              <w:t xml:space="preserve">Eigener Hinweis noetig?</w:t>
            </w:r>
          </w:p>
        </w:tc>
        <w:tc>
          <w:tcPr>
            <w:tcW w:type="dxa" w:w="3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2E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1"/>
                <w:szCs w:val="21"/>
              </w:rPr>
              <w:t xml:space="preserve">Hinweis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21"/>
                <w:szCs w:val="21"/>
              </w:rPr>
              <w:t xml:space="preserve">Tidio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Georgia" w:cs="Georgia" w:eastAsia="Georgia" w:hAnsi="Georgia"/>
                <w:color w:val="374151"/>
                <w:sz w:val="21"/>
                <w:szCs w:val="21"/>
              </w:rPr>
              <w:t xml:space="preserve">KI + Live-Chat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CFDF3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57A55"/>
                <w:sz w:val="21"/>
                <w:szCs w:val="21"/>
              </w:rPr>
              <w:t xml:space="preserve">Ja</w:t>
            </w:r>
          </w:p>
        </w:tc>
        <w:tc>
          <w:tcPr>
            <w:tcW w:type="dxa" w:w="3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Georgia" w:cs="Georgia" w:eastAsia="Georgia" w:hAnsi="Georgia"/>
                <w:color w:val="6B7280"/>
                <w:sz w:val="20"/>
                <w:szCs w:val="20"/>
              </w:rPr>
              <w:t xml:space="preserve">Eigene Hinweis-Option vorhanden, muss aktiviert werden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21"/>
                <w:szCs w:val="21"/>
              </w:rPr>
              <w:t xml:space="preserve">Crisp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Georgia" w:cs="Georgia" w:eastAsia="Georgia" w:hAnsi="Georgia"/>
                <w:color w:val="374151"/>
                <w:sz w:val="21"/>
                <w:szCs w:val="21"/>
              </w:rPr>
              <w:t xml:space="preserve">KI-Chatbot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CFDF3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57A55"/>
                <w:sz w:val="21"/>
                <w:szCs w:val="21"/>
              </w:rPr>
              <w:t xml:space="preserve">Ja</w:t>
            </w:r>
          </w:p>
        </w:tc>
        <w:tc>
          <w:tcPr>
            <w:tcW w:type="dxa" w:w="3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Georgia" w:cs="Georgia" w:eastAsia="Georgia" w:hAnsi="Georgia"/>
                <w:color w:val="6B7280"/>
                <w:sz w:val="20"/>
                <w:szCs w:val="20"/>
              </w:rPr>
              <w:t xml:space="preserve">Kein automatischer EU-AI-Act-Hinweis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21"/>
                <w:szCs w:val="21"/>
              </w:rPr>
              <w:t xml:space="preserve">Intercom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Georgia" w:cs="Georgia" w:eastAsia="Georgia" w:hAnsi="Georgia"/>
                <w:color w:val="374151"/>
                <w:sz w:val="21"/>
                <w:szCs w:val="21"/>
              </w:rPr>
              <w:t xml:space="preserve">KI-Assistent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CFDF3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57A55"/>
                <w:sz w:val="21"/>
                <w:szCs w:val="21"/>
              </w:rPr>
              <w:t xml:space="preserve">Ja</w:t>
            </w:r>
          </w:p>
        </w:tc>
        <w:tc>
          <w:tcPr>
            <w:tcW w:type="dxa" w:w="3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Georgia" w:cs="Georgia" w:eastAsia="Georgia" w:hAnsi="Georgia"/>
                <w:color w:val="6B7280"/>
                <w:sz w:val="20"/>
                <w:szCs w:val="20"/>
              </w:rPr>
              <w:t xml:space="preserve">Teilweise konfigurierbar, aber nicht EU-konform voreingestellt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21"/>
                <w:szCs w:val="21"/>
              </w:rPr>
              <w:t xml:space="preserve">WP-Chatbot (Dialogflow)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Georgia" w:cs="Georgia" w:eastAsia="Georgia" w:hAnsi="Georgia"/>
                <w:color w:val="374151"/>
                <w:sz w:val="21"/>
                <w:szCs w:val="21"/>
              </w:rPr>
              <w:t xml:space="preserve">KI-Chatbot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CFDF3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57A55"/>
                <w:sz w:val="21"/>
                <w:szCs w:val="21"/>
              </w:rPr>
              <w:t xml:space="preserve">Ja</w:t>
            </w:r>
          </w:p>
        </w:tc>
        <w:tc>
          <w:tcPr>
            <w:tcW w:type="dxa" w:w="3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Georgia" w:cs="Georgia" w:eastAsia="Georgia" w:hAnsi="Georgia"/>
                <w:color w:val="6B7280"/>
                <w:sz w:val="20"/>
                <w:szCs w:val="20"/>
              </w:rPr>
              <w:t xml:space="preserve">Kein eigener Hinweis, muss extern ergaenzt werden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1A2E"/>
                <w:sz w:val="21"/>
                <w:szCs w:val="21"/>
              </w:rPr>
              <w:t xml:space="preserve">Einfaches Kontaktformular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Georgia" w:cs="Georgia" w:eastAsia="Georgia" w:hAnsi="Georgia"/>
                <w:color w:val="374151"/>
                <w:sz w:val="21"/>
                <w:szCs w:val="21"/>
              </w:rPr>
              <w:t xml:space="preserve">Kein KI-Chat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4EC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E65C00"/>
                <w:sz w:val="21"/>
                <w:szCs w:val="21"/>
              </w:rPr>
              <w:t xml:space="preserve">Nein</w:t>
            </w:r>
          </w:p>
        </w:tc>
        <w:tc>
          <w:tcPr>
            <w:tcW w:type="dxa" w:w="3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Georgia" w:cs="Georgia" w:eastAsia="Georgia" w:hAnsi="Georgia"/>
                <w:color w:val="6B7280"/>
                <w:sz w:val="20"/>
                <w:szCs w:val="20"/>
              </w:rPr>
              <w:t xml:space="preserve">Nicht betroffen - kein KI-System</w:t>
            </w:r>
          </w:p>
        </w:tc>
      </w:tr>
    </w:tbl>
    <w:p>
      <w:pPr>
        <w:spacing w:after="120" w:before="0"/>
      </w:pPr>
    </w:p>
    <w:p>
      <w:pPr>
        <w:spacing w:after="160" w:before="0" w:line="340" w:lineRule="auto"/>
        <w:jc w:val="both"/>
      </w:pPr>
      <w:r>
        <w:rPr>
          <w:rFonts w:ascii="Georgia" w:cs="Georgia" w:eastAsia="Georgia" w:hAnsi="Georgia"/>
          <w:color w:val="374151"/>
          <w:sz w:val="24"/>
          <w:szCs w:val="24"/>
        </w:rPr>
        <w:t xml:space="preserve">Fazit: Bei keinem der gaengigen Chatbot-Plugins ist der Hinweis bereits EU-AI-Act-konform voreingestellt. Du musst in allen Faellen selbst aktiv werden.</w:t>
      </w:r>
    </w:p>
    <w:p>
      <w:pPr>
        <w:spacing w:after="240" w:before="0"/>
      </w:pPr>
    </w:p>
    <w:p>
      <w:pPr>
        <w:pStyle w:val="Heading2"/>
        <w:spacing w:after="160" w:before="400"/>
      </w:pPr>
      <w:r>
        <w:rPr>
          <w:rFonts w:ascii="Calibri" w:cs="Calibri" w:eastAsia="Calibri" w:hAnsi="Calibri"/>
          <w:b/>
          <w:bCs/>
          <w:color w:val="1A1A2E"/>
          <w:sz w:val="32"/>
          <w:szCs w:val="32"/>
        </w:rPr>
        <w:t xml:space="preserve">5. Umsetzung mit dem kostenlosen Plugin</w:t>
      </w:r>
    </w:p>
    <w:p>
      <w:pPr>
        <w:spacing w:after="160" w:before="0" w:line="340" w:lineRule="auto"/>
        <w:jc w:val="both"/>
      </w:pPr>
      <w:r>
        <w:rPr>
          <w:rFonts w:ascii="Georgia" w:cs="Georgia" w:eastAsia="Georgia" w:hAnsi="Georgia"/>
          <w:color w:val="374151"/>
          <w:sz w:val="24"/>
          <w:szCs w:val="24"/>
        </w:rPr>
        <w:t xml:space="preserve">Das Plugin EU AI Act Compliance fuer WordPress uebernimmt die technische Umsetzung vollstaendig. Nach der Installation genuegen drei Schritte:</w:t>
      </w:r>
    </w:p>
    <w:p>
      <w:pPr>
        <w:pStyle w:val="Heading3"/>
        <w:spacing w:after="120" w:before="280"/>
      </w:pPr>
      <w:r>
        <w:rPr>
          <w:rFonts w:ascii="Calibri" w:cs="Calibri" w:eastAsia="Calibri" w:hAnsi="Calibri"/>
          <w:b/>
          <w:bCs/>
          <w:color w:val="1A56DB"/>
          <w:sz w:val="26"/>
          <w:szCs w:val="26"/>
        </w:rPr>
        <w:t xml:space="preserve">Schritt 1: Plugin installieren und aktivieren</w:t>
      </w:r>
    </w:p>
    <w:p>
      <w:pPr>
        <w:spacing w:after="160" w:before="0" w:line="340" w:lineRule="auto"/>
        <w:jc w:val="both"/>
      </w:pPr>
      <w:r>
        <w:rPr>
          <w:rFonts w:ascii="Georgia" w:cs="Georgia" w:eastAsia="Georgia" w:hAnsi="Georgia"/>
          <w:color w:val="374151"/>
          <w:sz w:val="24"/>
          <w:szCs w:val="24"/>
        </w:rPr>
        <w:t xml:space="preserve">Das Plugin ist kostenlos im WordPress-Plugin-Verzeichnis verfuegbar. Nach der Aktivierung erscheint im Admin-Bereich der neue Menuepunkt KI-Compliance.</w:t>
      </w:r>
    </w:p>
    <w:p>
      <w:pPr>
        <w:pStyle w:val="Heading3"/>
        <w:spacing w:after="120" w:before="280"/>
      </w:pPr>
      <w:r>
        <w:rPr>
          <w:rFonts w:ascii="Calibri" w:cs="Calibri" w:eastAsia="Calibri" w:hAnsi="Calibri"/>
          <w:b/>
          <w:bCs/>
          <w:color w:val="1A56DB"/>
          <w:sz w:val="26"/>
          <w:szCs w:val="26"/>
        </w:rPr>
        <w:t xml:space="preserve">Schritt 2: Hinweis konfigurieren</w:t>
      </w:r>
    </w:p>
    <w:p>
      <w:pPr>
        <w:spacing w:after="160" w:before="0" w:line="340" w:lineRule="auto"/>
        <w:jc w:val="both"/>
      </w:pPr>
      <w:r>
        <w:rPr>
          <w:rFonts w:ascii="Georgia" w:cs="Georgia" w:eastAsia="Georgia" w:hAnsi="Georgia"/>
          <w:color w:val="374151"/>
          <w:sz w:val="24"/>
          <w:szCs w:val="24"/>
        </w:rPr>
        <w:t xml:space="preserve">Unter KI-Compliance &gt; Einstellungen kann der Hinweistext angepasst, die Position auf der Website gewaehlt (z. B. unten rechts) und - optional - ein CSS-Selektor des Chatbot-Elements angegeben werden. Mit dem Selektor erscheint der Hinweis nur auf Seiten, auf denen der Chatbot tatsaechlich vorhanden ist.</w:t>
      </w:r>
    </w:p>
    <w:p>
      <w:pPr>
        <w:pStyle w:val="Heading3"/>
        <w:spacing w:after="120" w:before="280"/>
      </w:pPr>
      <w:r>
        <w:rPr>
          <w:rFonts w:ascii="Calibri" w:cs="Calibri" w:eastAsia="Calibri" w:hAnsi="Calibri"/>
          <w:b/>
          <w:bCs/>
          <w:color w:val="1A56DB"/>
          <w:sz w:val="26"/>
          <w:szCs w:val="26"/>
        </w:rPr>
        <w:t xml:space="preserve">Schritt 3: Testen</w:t>
      </w:r>
    </w:p>
    <w:p>
      <w:pPr>
        <w:spacing w:after="160" w:before="0" w:line="340" w:lineRule="auto"/>
        <w:jc w:val="both"/>
      </w:pPr>
      <w:r>
        <w:rPr>
          <w:rFonts w:ascii="Georgia" w:cs="Georgia" w:eastAsia="Georgia" w:hAnsi="Georgia"/>
          <w:color w:val="374151"/>
          <w:sz w:val="24"/>
          <w:szCs w:val="24"/>
        </w:rPr>
        <w:t xml:space="preserve">Den Browser-Cache leeren, die Website aufrufen und pruefen, ob der Hinweis korrekt erscheint. Der Hinweis sollte beim ersten Besuch sichtbar sein und sich nach dem Schliessen fuer 30 Tage nicht wiederholen.</w:t>
      </w:r>
    </w:p>
    <w:p>
      <w:pPr>
        <w:spacing w:after="200" w:before="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426"/>
      </w:tblGrid>
      <w:tr>
        <w:tc>
          <w:tcPr>
            <w:tcW w:type="dxa" w:w="600"/>
            <w:tcBorders>
              <w:top w:val="single" w:color="CCCCCC" w:sz="1"/>
              <w:left w:val="single" w:color="1A56DB" w:sz="8"/>
              <w:bottom w:val="single" w:color="CCCCCC" w:sz="1"/>
              <w:right w:val="none" w:color="FFFFFF" w:sz="0"/>
            </w:tcBorders>
            <w:shd w:fill="EBF2FF" w:val="clear"/>
            <w:tcMar>
              <w:top w:type="dxa" w:w="140"/>
              <w:left w:type="dxa" w:w="180"/>
              <w:bottom w:type="dxa" w:w="140"/>
              <w:right w:type="dxa" w:w="80"/>
            </w:tcMar>
          </w:tcPr>
          <w:p>
            <w:r>
              <w:rPr>
                <w:sz w:val="28"/>
                <w:szCs w:val="28"/>
              </w:rPr>
              <w:t xml:space="preserve">💡</w:t>
            </w:r>
          </w:p>
        </w:tc>
        <w:tc>
          <w:tcPr>
            <w:tcW w:type="dxa" w:w="8426"/>
            <w:tcBorders>
              <w:top w:val="single" w:color="CCCCCC" w:sz="1"/>
              <w:left w:val="none" w:color="FFFFFF" w:sz="0"/>
              <w:bottom w:val="single" w:color="CCCCCC" w:sz="1"/>
              <w:right w:val="single" w:color="CCCCCC" w:sz="1"/>
            </w:tcBorders>
            <w:shd w:fill="EBF2FF" w:val="clear"/>
            <w:tcMar>
              <w:top w:type="dxa" w:w="140"/>
              <w:left w:type="dxa" w:w="140"/>
              <w:bottom w:type="dxa" w:w="140"/>
              <w:right w:type="dxa" w:w="200"/>
            </w:tcMar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1A56DB"/>
                <w:sz w:val="23"/>
                <w:szCs w:val="23"/>
              </w:rPr>
              <w:t xml:space="preserve">Tipp: CSS-Selektor herausfinden</w:t>
            </w:r>
          </w:p>
          <w:p>
            <w:pPr>
              <w:spacing w:after="0" w:before="0" w:line="320" w:lineRule="auto"/>
            </w:pPr>
            <w:r>
              <w:rPr>
                <w:rFonts w:ascii="Georgia" w:cs="Georgia" w:eastAsia="Georgia" w:hAnsi="Georgia"/>
                <w:color w:val="374151"/>
                <w:sz w:val="22"/>
                <w:szCs w:val="22"/>
              </w:rPr>
              <w:t xml:space="preserve">Den CSS-Selektor des Chatbot-Widgets findest du per Rechtsklick auf das Chat-Icon &gt; 'Element untersuchen' (Chrome/Firefox). In der Entwicklerkonsole den ID- oder Klassennamen notieren, z. B. #tidio-chat-iframe oder .crisp-client.</w:t>
            </w:r>
          </w:p>
        </w:tc>
      </w:tr>
    </w:tbl>
    <w:p>
      <w:pPr>
        <w:spacing w:after="240" w:before="0"/>
      </w:pPr>
    </w:p>
    <w:p>
      <w:pPr>
        <w:pStyle w:val="Heading2"/>
        <w:spacing w:after="160" w:before="400"/>
      </w:pPr>
      <w:r>
        <w:rPr>
          <w:rFonts w:ascii="Calibri" w:cs="Calibri" w:eastAsia="Calibri" w:hAnsi="Calibri"/>
          <w:b/>
          <w:bCs/>
          <w:color w:val="1A1A2E"/>
          <w:sz w:val="32"/>
          <w:szCs w:val="32"/>
        </w:rPr>
        <w:t xml:space="preserve">6. Manuelle Umsetzung ohne Plugin</w:t>
      </w:r>
    </w:p>
    <w:p>
      <w:pPr>
        <w:spacing w:after="160" w:before="0" w:line="340" w:lineRule="auto"/>
        <w:jc w:val="both"/>
      </w:pPr>
      <w:r>
        <w:rPr>
          <w:rFonts w:ascii="Georgia" w:cs="Georgia" w:eastAsia="Georgia" w:hAnsi="Georgia"/>
          <w:color w:val="374151"/>
          <w:sz w:val="24"/>
          <w:szCs w:val="24"/>
        </w:rPr>
        <w:t xml:space="preserve">Wer das Plugin nicht nutzen moechte, kann den Hinweis auch manuell implementieren. Die einfachste Methode: Einen kurzen JavaScript-Schnipsel in die functions.php des Child-Themes oder ueber ein Code-Plugin (z. B. WPCode) einfuegen:</w:t>
      </w:r>
    </w:p>
    <w:p>
      <w:pPr>
        <w:spacing w:after="120" w:before="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1D5DB" w:sz="1"/>
              <w:left w:val="single" w:color="1A56DB" w:sz="8"/>
              <w:bottom w:val="single" w:color="D1D5DB" w:sz="1"/>
              <w:right w:val="single" w:color="D1D5DB" w:sz="1"/>
            </w:tcBorders>
            <w:shd w:fill="F3F4F6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80" w:before="0"/>
            </w:pPr>
            <w:r>
              <w:rPr>
                <w:rFonts w:ascii="Courier New" w:cs="Courier New" w:eastAsia="Courier New" w:hAnsi="Courier New"/>
                <w:color w:val="1A1A2E"/>
                <w:sz w:val="21"/>
                <w:szCs w:val="21"/>
              </w:rPr>
              <w:t xml:space="preserve">// Chatbot-Transparenzhinweis - EU AI Act Art. 50</w:t>
            </w:r>
          </w:p>
          <w:p>
            <w:pPr>
              <w:spacing w:after="80" w:before="0"/>
            </w:pPr>
            <w:r>
              <w:rPr>
                <w:rFonts w:ascii="Courier New" w:cs="Courier New" w:eastAsia="Courier New" w:hAnsi="Courier New"/>
                <w:color w:val="1A1A2E"/>
                <w:sz w:val="21"/>
                <w:szCs w:val="21"/>
              </w:rPr>
              <w:t xml:space="preserve">document.addEventListener('DOMContentLoaded', function() {</w:t>
            </w:r>
          </w:p>
          <w:p>
            <w:pPr>
              <w:spacing w:after="80" w:before="0"/>
            </w:pPr>
            <w:r>
              <w:rPr>
                <w:rFonts w:ascii="Courier New" w:cs="Courier New" w:eastAsia="Courier New" w:hAnsi="Courier New"/>
                <w:color w:val="1A1A2E"/>
                <w:sz w:val="21"/>
                <w:szCs w:val="21"/>
              </w:rPr>
              <w:t xml:space="preserve">  var notice = document.createElement('div');</w:t>
            </w:r>
          </w:p>
          <w:p>
            <w:pPr>
              <w:spacing w:after="80" w:before="0"/>
            </w:pPr>
            <w:r>
              <w:rPr>
                <w:rFonts w:ascii="Courier New" w:cs="Courier New" w:eastAsia="Courier New" w:hAnsi="Courier New"/>
                <w:color w:val="1A1A2E"/>
                <w:sz w:val="21"/>
                <w:szCs w:val="21"/>
              </w:rPr>
              <w:t xml:space="preserve">  notice.innerHTML = 'Dieser Chat wird von einem KI-System beantwortet.';</w:t>
            </w:r>
          </w:p>
          <w:p>
            <w:pPr>
              <w:spacing w:after="80" w:before="0"/>
            </w:pPr>
            <w:r>
              <w:rPr>
                <w:rFonts w:ascii="Courier New" w:cs="Courier New" w:eastAsia="Courier New" w:hAnsi="Courier New"/>
                <w:color w:val="1A1A2E"/>
                <w:sz w:val="21"/>
                <w:szCs w:val="21"/>
              </w:rPr>
              <w:t xml:space="preserve">  notice.style.cssText = 'position:fixed;bottom:80px;right:20px;background:#1a1a2e;color:#fff;</w:t>
            </w:r>
          </w:p>
          <w:p>
            <w:pPr>
              <w:spacing w:after="80" w:before="0"/>
            </w:pPr>
            <w:r>
              <w:rPr>
                <w:rFonts w:ascii="Courier New" w:cs="Courier New" w:eastAsia="Courier New" w:hAnsi="Courier New"/>
                <w:color w:val="1A1A2E"/>
                <w:sz w:val="21"/>
                <w:szCs w:val="21"/>
              </w:rPr>
              <w:t xml:space="preserve">    padding:10px 16px;border-radius:8px;font-size:13px;z-index:9999;';</w:t>
            </w:r>
          </w:p>
          <w:p>
            <w:pPr>
              <w:spacing w:after="80" w:before="0"/>
            </w:pPr>
            <w:r>
              <w:rPr>
                <w:rFonts w:ascii="Courier New" w:cs="Courier New" w:eastAsia="Courier New" w:hAnsi="Courier New"/>
                <w:color w:val="1A1A2E"/>
                <w:sz w:val="21"/>
                <w:szCs w:val="21"/>
              </w:rPr>
              <w:t xml:space="preserve">  document.body.appendChild(notice);</w:t>
            </w:r>
          </w:p>
          <w:p>
            <w:pPr>
              <w:spacing w:after="80" w:before="0"/>
            </w:pPr>
            <w:r>
              <w:rPr>
                <w:rFonts w:ascii="Courier New" w:cs="Courier New" w:eastAsia="Courier New" w:hAnsi="Courier New"/>
                <w:color w:val="1A1A2E"/>
                <w:sz w:val="21"/>
                <w:szCs w:val="21"/>
              </w:rPr>
              <w:t xml:space="preserve">});</w:t>
            </w:r>
          </w:p>
        </w:tc>
      </w:tr>
    </w:tbl>
    <w:p>
      <w:pPr>
        <w:spacing w:after="120" w:before="0"/>
      </w:pPr>
    </w:p>
    <w:p>
      <w:pPr>
        <w:spacing w:after="160" w:before="0" w:line="340" w:lineRule="auto"/>
        <w:jc w:val="both"/>
      </w:pPr>
      <w:r>
        <w:rPr>
          <w:rFonts w:ascii="Georgia" w:cs="Georgia" w:eastAsia="Georgia" w:hAnsi="Georgia"/>
          <w:color w:val="374151"/>
          <w:sz w:val="24"/>
          <w:szCs w:val="24"/>
        </w:rPr>
        <w:t xml:space="preserve">Wichtig: Diesen Code nur einfuegen, wenn der Chatbot auf der entsprechenden Seite tatsaechlich geladen wird. Andernfalls erscheint der Hinweis auf allen Seiten, was verwirrend wirkt.</w:t>
      </w:r>
    </w:p>
    <w:p>
      <w:pPr>
        <w:spacing w:after="240" w:before="0"/>
      </w:pPr>
    </w:p>
    <w:p>
      <w:pPr>
        <w:pStyle w:val="Heading2"/>
        <w:spacing w:after="160" w:before="400"/>
      </w:pPr>
      <w:r>
        <w:rPr>
          <w:rFonts w:ascii="Calibri" w:cs="Calibri" w:eastAsia="Calibri" w:hAnsi="Calibri"/>
          <w:b/>
          <w:bCs/>
          <w:color w:val="1A1A2E"/>
          <w:sz w:val="32"/>
          <w:szCs w:val="32"/>
        </w:rPr>
        <w:t xml:space="preserve">7. Haeufige Fragen</w:t>
      </w:r>
    </w:p>
    <w:p>
      <w:pPr>
        <w:pStyle w:val="Heading3"/>
        <w:spacing w:after="120" w:before="280"/>
      </w:pPr>
      <w:r>
        <w:rPr>
          <w:rFonts w:ascii="Calibri" w:cs="Calibri" w:eastAsia="Calibri" w:hAnsi="Calibri"/>
          <w:b/>
          <w:bCs/>
          <w:color w:val="1A56DB"/>
          <w:sz w:val="26"/>
          <w:szCs w:val="26"/>
        </w:rPr>
        <w:t xml:space="preserve">Was gilt, wenn mein Chatbot-Anbieter schon einen eigenen Hinweis hat?</w:t>
      </w:r>
    </w:p>
    <w:p>
      <w:pPr>
        <w:spacing w:after="160" w:before="0" w:line="340" w:lineRule="auto"/>
        <w:jc w:val="both"/>
      </w:pPr>
      <w:r>
        <w:rPr>
          <w:rFonts w:ascii="Georgia" w:cs="Georgia" w:eastAsia="Georgia" w:hAnsi="Georgia"/>
          <w:color w:val="374151"/>
          <w:sz w:val="24"/>
          <w:szCs w:val="24"/>
        </w:rPr>
        <w:t xml:space="preserve">Pruefen, ob dieser Hinweis die drei Anforderungen erfuellt (Zeitpunkt, Klarheit, Barrierefreiheit). Wenn ja, genuegt das. Wenn der Hinweis nur in den AGBs oder der Datenschutzerklaerung steht, ist das nicht ausreichend - er muss unmittelbar in der Chat-Konversation erscheinen.</w:t>
      </w:r>
    </w:p>
    <w:p>
      <w:pPr>
        <w:pStyle w:val="Heading3"/>
        <w:spacing w:after="120" w:before="280"/>
      </w:pPr>
      <w:r>
        <w:rPr>
          <w:rFonts w:ascii="Calibri" w:cs="Calibri" w:eastAsia="Calibri" w:hAnsi="Calibri"/>
          <w:b/>
          <w:bCs/>
          <w:color w:val="1A56DB"/>
          <w:sz w:val="26"/>
          <w:szCs w:val="26"/>
        </w:rPr>
        <w:t xml:space="preserve">Gilt die Pflicht auch fuer WhatsApp-Bots oder E-Mail-Automationen?</w:t>
      </w:r>
    </w:p>
    <w:p>
      <w:pPr>
        <w:spacing w:after="160" w:before="0" w:line="340" w:lineRule="auto"/>
        <w:jc w:val="both"/>
      </w:pPr>
      <w:r>
        <w:rPr>
          <w:rFonts w:ascii="Georgia" w:cs="Georgia" w:eastAsia="Georgia" w:hAnsi="Georgia"/>
          <w:color w:val="374151"/>
          <w:sz w:val="24"/>
          <w:szCs w:val="24"/>
        </w:rPr>
        <w:t xml:space="preserve">Ja, wenn es sich um ein KI-System handelt, das freie menschliche Konversation simuliert, greift Artikel 50 - unabhaengig vom Kanal. Einfache Auto-Reply-E-Mails (keine KI, nur Regeltext) sind nicht betroffen.</w:t>
      </w:r>
    </w:p>
    <w:p>
      <w:pPr>
        <w:pStyle w:val="Heading3"/>
        <w:spacing w:after="120" w:before="280"/>
      </w:pPr>
      <w:r>
        <w:rPr>
          <w:rFonts w:ascii="Calibri" w:cs="Calibri" w:eastAsia="Calibri" w:hAnsi="Calibri"/>
          <w:b/>
          <w:bCs/>
          <w:color w:val="1A56DB"/>
          <w:sz w:val="26"/>
          <w:szCs w:val="26"/>
        </w:rPr>
        <w:t xml:space="preserve">Muss der Hinweis auf Deutsch sein?</w:t>
      </w:r>
    </w:p>
    <w:p>
      <w:pPr>
        <w:spacing w:after="160" w:before="0" w:line="340" w:lineRule="auto"/>
        <w:jc w:val="both"/>
      </w:pPr>
      <w:r>
        <w:rPr>
          <w:rFonts w:ascii="Georgia" w:cs="Georgia" w:eastAsia="Georgia" w:hAnsi="Georgia"/>
          <w:color w:val="374151"/>
          <w:sz w:val="24"/>
          <w:szCs w:val="24"/>
        </w:rPr>
        <w:t xml:space="preserve">Das Gesetz schreibt keine Sprache vor. Massgeblich ist, dass der Hinweis fuer den Nutzer verstaendlich ist. Auf einer deutschen Website sollte der Hinweis entsprechend auf Deutsch formuliert sein.</w:t>
      </w:r>
    </w:p>
    <w:p>
      <w:pPr>
        <w:spacing w:after="240" w:before="0"/>
      </w:pPr>
    </w:p>
    <w:p>
      <w:pPr>
        <w:pStyle w:val="Heading2"/>
        <w:spacing w:after="160" w:before="400"/>
      </w:pPr>
      <w:r>
        <w:rPr>
          <w:rFonts w:ascii="Calibri" w:cs="Calibri" w:eastAsia="Calibri" w:hAnsi="Calibri"/>
          <w:b/>
          <w:bCs/>
          <w:color w:val="1A1A2E"/>
          <w:sz w:val="32"/>
          <w:szCs w:val="32"/>
        </w:rPr>
        <w:t xml:space="preserve">Fazit</w:t>
      </w:r>
    </w:p>
    <w:p>
      <w:pPr>
        <w:spacing w:after="160" w:before="0" w:line="340" w:lineRule="auto"/>
        <w:jc w:val="both"/>
      </w:pPr>
      <w:r>
        <w:rPr>
          <w:rFonts w:ascii="Georgia" w:cs="Georgia" w:eastAsia="Georgia" w:hAnsi="Georgia"/>
          <w:color w:val="374151"/>
          <w:sz w:val="24"/>
          <w:szCs w:val="24"/>
        </w:rPr>
        <w:t xml:space="preserve">Die Chatbot-Transparenzpflicht ist eine der praxisnachsten Anforderungen des EU AI Act - und eine der einfachsten umzusetzen. Ein kurzer, gut sichtbarer Hinweis zu Beginn jeder Chatbot-Konversation genuegt.</w:t>
      </w:r>
    </w:p>
    <w:p>
      <w:pPr>
        <w:spacing w:after="160" w:before="0" w:line="340" w:lineRule="auto"/>
        <w:jc w:val="both"/>
      </w:pPr>
      <w:r>
        <w:rPr>
          <w:rFonts w:ascii="Georgia" w:cs="Georgia" w:eastAsia="Georgia" w:hAnsi="Georgia"/>
          <w:color w:val="374151"/>
          <w:sz w:val="24"/>
          <w:szCs w:val="24"/>
        </w:rPr>
        <w:t xml:space="preserve">Zeitaufwand fuer die Umsetzung mit dem Plugin: </w:t>
      </w:r>
      <w:r>
        <w:rPr>
          <w:rFonts w:ascii="Georgia" w:cs="Georgia" w:eastAsia="Georgia" w:hAnsi="Georgia"/>
          <w:b/>
          <w:bCs/>
          <w:color w:val="374151"/>
          <w:sz w:val="24"/>
          <w:szCs w:val="24"/>
        </w:rPr>
        <w:t xml:space="preserve">unter 5 Minuten.</w:t>
      </w:r>
      <w:r>
        <w:rPr>
          <w:rFonts w:ascii="Georgia" w:cs="Georgia" w:eastAsia="Georgia" w:hAnsi="Georgia"/>
          <w:color w:val="374151"/>
          <w:sz w:val="24"/>
          <w:szCs w:val="24"/>
        </w:rPr>
        <w:t xml:space="preserve"> Zeitaufwand ohne Plugin, manuell: ca. 15-20 Minuten. Kein Grund, das aufzuschieben.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426"/>
      </w:tblGrid>
      <w:tr>
        <w:tc>
          <w:tcPr>
            <w:tcW w:type="dxa" w:w="600"/>
            <w:tcBorders>
              <w:top w:val="single" w:color="CCCCCC" w:sz="1"/>
              <w:left w:val="single" w:color="057A55" w:sz="8"/>
              <w:bottom w:val="single" w:color="CCCCCC" w:sz="1"/>
              <w:right w:val="none" w:color="FFFFFF" w:sz="0"/>
            </w:tcBorders>
            <w:shd w:fill="ECFDF3" w:val="clear"/>
            <w:tcMar>
              <w:top w:type="dxa" w:w="140"/>
              <w:left w:type="dxa" w:w="180"/>
              <w:bottom w:type="dxa" w:w="140"/>
              <w:right w:type="dxa" w:w="80"/>
            </w:tcMar>
          </w:tcPr>
          <w:p>
            <w:r>
              <w:rPr>
                <w:sz w:val="28"/>
                <w:szCs w:val="28"/>
              </w:rPr>
              <w:t xml:space="preserve">🚀</w:t>
            </w:r>
          </w:p>
        </w:tc>
        <w:tc>
          <w:tcPr>
            <w:tcW w:type="dxa" w:w="8426"/>
            <w:tcBorders>
              <w:top w:val="single" w:color="CCCCCC" w:sz="1"/>
              <w:left w:val="none" w:color="FFFFFF" w:sz="0"/>
              <w:bottom w:val="single" w:color="CCCCCC" w:sz="1"/>
              <w:right w:val="single" w:color="CCCCCC" w:sz="1"/>
            </w:tcBorders>
            <w:shd w:fill="ECFDF3" w:val="clear"/>
            <w:tcMar>
              <w:top w:type="dxa" w:w="140"/>
              <w:left w:type="dxa" w:w="140"/>
              <w:bottom w:type="dxa" w:w="140"/>
              <w:right w:type="dxa" w:w="200"/>
            </w:tcMar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057A55"/>
                <w:sz w:val="23"/>
                <w:szCs w:val="23"/>
              </w:rPr>
              <w:t xml:space="preserve">Jetzt umsetzen</w:t>
            </w:r>
          </w:p>
          <w:p>
            <w:pPr>
              <w:spacing w:after="0" w:before="0" w:line="320" w:lineRule="auto"/>
            </w:pPr>
            <w:r>
              <w:rPr>
                <w:rFonts w:ascii="Georgia" w:cs="Georgia" w:eastAsia="Georgia" w:hAnsi="Georgia"/>
                <w:color w:val="374151"/>
                <w:sz w:val="22"/>
                <w:szCs w:val="22"/>
              </w:rPr>
              <w:t xml:space="preserve">Plugin herunterladen, Hinweistext anpassen, testen - fertig. Der Stichtag ist der 2. August 2026. Wer jetzt handelt, ist auf der sicheren Seite.</w:t>
            </w:r>
          </w:p>
        </w:tc>
      </w:tr>
    </w:tbl>
    <w:p>
      <w:pPr>
        <w:spacing w:after="400" w:before="0"/>
      </w:pPr>
    </w:p>
    <w:p>
      <w:pPr>
        <w:pBdr>
          <w:bottom w:val="single" w:color="CCCCCC" w:sz="4" w:space="1"/>
        </w:pBdr>
        <w:spacing w:after="240" w:before="0"/>
      </w:pPr>
    </w:p>
    <w:p>
      <w:pPr>
        <w:spacing w:after="80" w:before="0"/>
      </w:pPr>
      <w:r>
        <w:rPr>
          <w:rFonts w:ascii="Calibri" w:cs="Calibri" w:eastAsia="Calibri" w:hAnsi="Calibri"/>
          <w:b/>
          <w:bCs/>
          <w:color w:val="1A1A2E"/>
          <w:sz w:val="22"/>
          <w:szCs w:val="22"/>
        </w:rPr>
        <w:t xml:space="preserve">Weiterlesen</w:t>
      </w:r>
    </w:p>
    <w:p>
      <w:pPr>
        <w:pStyle w:val="ListParagraph"/>
        <w:numPr>
          <w:ilvl w:val="0"/>
          <w:numId w:val="2"/>
        </w:numPr>
        <w:spacing w:after="60" w:before="60" w:line="320" w:lineRule="auto"/>
      </w:pPr>
      <w:r>
        <w:rPr>
          <w:rFonts w:ascii="Georgia" w:cs="Georgia" w:eastAsia="Georgia" w:hAnsi="Georgia"/>
          <w:color w:val="374151"/>
          <w:sz w:val="23"/>
          <w:szCs w:val="23"/>
        </w:rPr>
        <w:t xml:space="preserve">EU AI Act: Was WordPress-Betreiber bis August 2026 umsetzen muessen</w:t>
      </w:r>
    </w:p>
    <w:p>
      <w:pPr>
        <w:pStyle w:val="ListParagraph"/>
        <w:numPr>
          <w:ilvl w:val="0"/>
          <w:numId w:val="2"/>
        </w:numPr>
        <w:spacing w:after="60" w:before="60" w:line="320" w:lineRule="auto"/>
      </w:pPr>
      <w:r>
        <w:rPr>
          <w:rFonts w:ascii="Georgia" w:cs="Georgia" w:eastAsia="Georgia" w:hAnsi="Georgia"/>
          <w:color w:val="374151"/>
          <w:sz w:val="23"/>
          <w:szCs w:val="23"/>
        </w:rPr>
        <w:t xml:space="preserve">KI-generierte Bilder auf WordPress: Die Kennzeichnungspflicht erklaert</w:t>
      </w:r>
    </w:p>
    <w:p>
      <w:pPr>
        <w:pStyle w:val="ListParagraph"/>
        <w:numPr>
          <w:ilvl w:val="0"/>
          <w:numId w:val="2"/>
        </w:numPr>
        <w:spacing w:after="60" w:before="60" w:line="320" w:lineRule="auto"/>
      </w:pPr>
      <w:r>
        <w:rPr>
          <w:rFonts w:ascii="Georgia" w:cs="Georgia" w:eastAsia="Georgia" w:hAnsi="Georgia"/>
          <w:color w:val="374151"/>
          <w:sz w:val="23"/>
          <w:szCs w:val="23"/>
        </w:rPr>
        <w:t xml:space="preserve">EU AI Act Checkliste fuer WordPress - zum Download</w:t>
      </w:r>
    </w:p>
    <w:p>
      <w:pPr>
        <w:spacing w:after="160" w:before="0"/>
      </w:pPr>
    </w:p>
    <w:p>
      <w:pPr>
        <w:spacing w:after="0" w:before="0"/>
      </w:pPr>
      <w:r>
        <w:rPr>
          <w:rFonts w:ascii="Calibri" w:cs="Calibri" w:eastAsia="Calibri" w:hAnsi="Calibri"/>
          <w:i/>
          <w:iCs/>
          <w:color w:val="6B7280"/>
          <w:sz w:val="18"/>
          <w:szCs w:val="18"/>
        </w:rPr>
        <w:t xml:space="preserve">Rechtlicher Hinweis: Dieser Artikel dient der allgemeinen Information und ersetzt keine Rechtsberatung.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1"/>
      </w:pBdr>
      <w:spacing w:after="0" w:before="160"/>
      <w:jc w:val="right"/>
    </w:pPr>
    <w:r>
      <w:rPr>
        <w:rFonts w:ascii="Calibri" w:cs="Calibri" w:eastAsia="Calibri" w:hAnsi="Calibri"/>
        <w:color w:val="6B7280"/>
        <w:sz w:val="18"/>
        <w:szCs w:val="18"/>
      </w:rPr>
      <w:t xml:space="preserve">Seite </w:t>
    </w:r>
    <w:r>
      <w:rPr>
        <w:rFonts w:ascii="Calibri" w:cs="Calibri" w:eastAsia="Calibri" w:hAnsi="Calibri"/>
        <w:color w:val="6B7280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6B7280"/>
        <w:sz w:val="18"/>
        <w:szCs w:val="18"/>
      </w:rPr>
      <w:t xml:space="preserve"> von </w:t>
    </w:r>
    <w:r>
      <w:rPr>
        <w:rFonts w:ascii="Calibri" w:cs="Calibri" w:eastAsia="Calibri" w:hAnsi="Calibri"/>
        <w:color w:val="6B7280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CCCCC" w:sz="4" w:space="1"/>
      </w:pBdr>
      <w:spacing w:after="200" w:before="0"/>
    </w:pPr>
    <w:r>
      <w:rPr>
        <w:rFonts w:ascii="Calibri" w:cs="Calibri" w:eastAsia="Calibri" w:hAnsi="Calibri"/>
        <w:color w:val="6B7280"/>
        <w:sz w:val="18"/>
        <w:szCs w:val="18"/>
      </w:rPr>
      <w:t xml:space="preserve">KI-Chatbot auf WordPress: So setzt du die Transparenzpflicht um</w:t>
    </w:r>
    <w:r>
      <w:rPr>
        <w:rFonts w:ascii="Calibri" w:cs="Calibri" w:eastAsia="Calibri" w:hAnsi="Calibri"/>
        <w:color w:val="1A56DB"/>
        <w:sz w:val="18"/>
        <w:szCs w:val="18"/>
      </w:rPr>
      <w:t xml:space="preserve">  |  rmall.de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-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374151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0"/>
      <w:outlineLvl w:val="0"/>
    </w:pPr>
    <w:rPr>
      <w:rFonts w:ascii="Calibri" w:cs="Calibri" w:eastAsia="Calibri" w:hAnsi="Calibri"/>
      <w:b/>
      <w:bCs/>
      <w:color w:val="1A1A2E"/>
      <w:sz w:val="44"/>
      <w:szCs w:val="44"/>
    </w:rPr>
  </w:style>
  <w:style w:type="paragraph" w:styleId="Heading2">
    <w:name w:val="Heading 2"/>
    <w:basedOn w:val="Normal"/>
    <w:next w:val="Normal"/>
    <w:qFormat/>
    <w:pPr>
      <w:spacing w:after="160" w:before="400"/>
      <w:outlineLvl w:val="1"/>
    </w:pPr>
    <w:rPr>
      <w:rFonts w:ascii="Calibri" w:cs="Calibri" w:eastAsia="Calibri" w:hAnsi="Calibri"/>
      <w:b/>
      <w:bCs/>
      <w:color w:val="1A1A2E"/>
      <w:sz w:val="32"/>
      <w:szCs w:val="32"/>
    </w:rPr>
  </w:style>
  <w:style w:type="paragraph" w:styleId="Heading3">
    <w:name w:val="Heading 3"/>
    <w:basedOn w:val="Normal"/>
    <w:next w:val="Normal"/>
    <w:qFormat/>
    <w:pPr>
      <w:spacing w:after="120" w:before="280"/>
      <w:outlineLvl w:val="2"/>
    </w:pPr>
    <w:rPr>
      <w:rFonts w:ascii="Calibri" w:cs="Calibri" w:eastAsia="Calibri" w:hAnsi="Calibri"/>
      <w:b/>
      <w:bCs/>
      <w:color w:val="1A56DB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2026-05-16T04:43:20.119Z</dcterms:created>
  <dcterms:modified xsi:type="dcterms:W3CDTF">2026-05-16T04:43:20.133Z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